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86B5" w14:textId="304F369C" w:rsidR="00A1214C" w:rsidRPr="00A1214C" w:rsidRDefault="00ED4471">
      <w:pPr>
        <w:rPr>
          <w:b/>
          <w:bCs/>
          <w:color w:val="002060"/>
          <w:sz w:val="36"/>
          <w:szCs w:val="36"/>
        </w:rPr>
      </w:pPr>
      <w:r w:rsidRPr="00ED4471">
        <w:rPr>
          <w:b/>
          <w:bCs/>
          <w:noProof/>
          <w:color w:val="002060"/>
          <w:sz w:val="36"/>
          <w:szCs w:val="36"/>
        </w:rPr>
        <w:drawing>
          <wp:inline distT="0" distB="0" distL="0" distR="0" wp14:anchorId="562D1057" wp14:editId="7BF55EE9">
            <wp:extent cx="838915" cy="850900"/>
            <wp:effectExtent l="0" t="0" r="0" b="6350"/>
            <wp:docPr id="5" name="Picture 4" descr="A logo with a letter and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916C516-8992-1744-9D3E-840E988A3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a letter and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916C516-8992-1744-9D3E-840E988A3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2000" r="12000" b="12267"/>
                    <a:stretch/>
                  </pic:blipFill>
                  <pic:spPr bwMode="auto">
                    <a:xfrm>
                      <a:off x="0" y="0"/>
                      <a:ext cx="843503" cy="85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6"/>
          <w:szCs w:val="36"/>
        </w:rPr>
        <w:tab/>
      </w:r>
      <w:r>
        <w:rPr>
          <w:b/>
          <w:bCs/>
          <w:color w:val="002060"/>
          <w:sz w:val="36"/>
          <w:szCs w:val="36"/>
        </w:rPr>
        <w:tab/>
      </w:r>
      <w:r>
        <w:rPr>
          <w:b/>
          <w:bCs/>
          <w:color w:val="002060"/>
          <w:sz w:val="36"/>
          <w:szCs w:val="36"/>
        </w:rPr>
        <w:tab/>
      </w:r>
      <w:r w:rsidR="00A1214C" w:rsidRPr="00A1214C">
        <w:rPr>
          <w:b/>
          <w:bCs/>
          <w:color w:val="002060"/>
          <w:sz w:val="36"/>
          <w:szCs w:val="36"/>
        </w:rPr>
        <w:t xml:space="preserve">SUL Week </w:t>
      </w:r>
      <w:r w:rsidR="000941E7">
        <w:rPr>
          <w:b/>
          <w:bCs/>
          <w:color w:val="002060"/>
          <w:sz w:val="36"/>
          <w:szCs w:val="36"/>
        </w:rPr>
        <w:t>3</w:t>
      </w:r>
      <w:r w:rsidR="00A1214C" w:rsidRPr="00A1214C">
        <w:rPr>
          <w:b/>
          <w:bCs/>
          <w:color w:val="002060"/>
          <w:sz w:val="36"/>
          <w:szCs w:val="36"/>
        </w:rPr>
        <w:t xml:space="preserve"> Cheat Sheet</w:t>
      </w:r>
    </w:p>
    <w:p w14:paraId="7E730370" w14:textId="77777777" w:rsidR="00A1214C" w:rsidRDefault="00A1214C"/>
    <w:p w14:paraId="2AFA473C" w14:textId="77D4AE6D" w:rsidR="00C21D79" w:rsidRPr="00A1214C" w:rsidRDefault="00094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Operations</w:t>
      </w:r>
      <w:r w:rsidR="009B08EE" w:rsidRPr="00A1214C">
        <w:rPr>
          <w:b/>
          <w:bCs/>
          <w:sz w:val="28"/>
          <w:szCs w:val="28"/>
        </w:rPr>
        <w:t>:</w:t>
      </w:r>
    </w:p>
    <w:p w14:paraId="2E5195E3" w14:textId="0B1F2CDC" w:rsidR="0072178D" w:rsidRPr="005B700A" w:rsidRDefault="009B4253" w:rsidP="0072178D">
      <w:pPr>
        <w:rPr>
          <w:rStyle w:val="Hyperlink"/>
        </w:rPr>
      </w:pPr>
      <w:hyperlink r:id="rId5" w:history="1">
        <w:r w:rsidRPr="009B4253">
          <w:rPr>
            <w:rStyle w:val="Hyperlink"/>
          </w:rPr>
          <w:t>Purpose of Operations Plan</w:t>
        </w:r>
      </w:hyperlink>
      <w:r w:rsidR="005B700A">
        <w:fldChar w:fldCharType="begin"/>
      </w:r>
      <w:r w:rsidR="005B700A">
        <w:instrText>HYPERLINK "https://quantive.com/lp/operational-excellence-guide?utm_term=operational%20planning&amp;utm_campaign=lead-operational-leaders-06-23-v1-emea-apac-google-search&amp;utm_source=google&amp;utm_medium=cpc&amp;hsa_acc=8866348274&amp;hsa_cam=20254438778&amp;hsa_kw=operational%20planning&amp;hsa_ver=3&amp;hsa_mt=b&amp;hsa_grp=152525377400&amp;hsa_ad=661185213588&amp;hsa_tgt=kwd-99065625&amp;hsa_net=adwords&amp;hsa_src=g&amp;gad_source=1&amp;gclid=CjwKCAiA_tuuBhAUEiwAvxkgTpfVfQQHCqOMLllBmqSy9R7QGMYnpruModrOKPKQa53rWqiQ_bBo3BoCcBcQAvD_BwE"</w:instrText>
      </w:r>
      <w:r w:rsidR="005B700A">
        <w:fldChar w:fldCharType="separate"/>
      </w:r>
    </w:p>
    <w:p w14:paraId="5B5E1331" w14:textId="6878DF8A" w:rsidR="004B24D3" w:rsidRDefault="005B700A" w:rsidP="0072178D">
      <w:r w:rsidRPr="005B700A">
        <w:rPr>
          <w:rStyle w:val="Hyperlink"/>
        </w:rPr>
        <w:t>Free operations guide and template</w:t>
      </w:r>
      <w:r>
        <w:fldChar w:fldCharType="end"/>
      </w:r>
    </w:p>
    <w:p w14:paraId="0F3B4164" w14:textId="4A4F2534" w:rsidR="003E0A69" w:rsidRDefault="004B24D3" w:rsidP="004B24D3">
      <w:hyperlink r:id="rId6" w:history="1">
        <w:r w:rsidR="003E0A69" w:rsidRPr="004B24D3">
          <w:rPr>
            <w:rStyle w:val="Hyperlink"/>
          </w:rPr>
          <w:t>Long term operations planning</w:t>
        </w:r>
      </w:hyperlink>
      <w:r w:rsidR="003E0A69">
        <w:t xml:space="preserve"> </w:t>
      </w:r>
    </w:p>
    <w:p w14:paraId="4826F69A" w14:textId="505E3D2E" w:rsidR="00160BD4" w:rsidRPr="00A1214C" w:rsidRDefault="00160BD4" w:rsidP="0072178D">
      <w:pPr>
        <w:rPr>
          <w:b/>
          <w:bCs/>
          <w:sz w:val="28"/>
          <w:szCs w:val="28"/>
        </w:rPr>
      </w:pPr>
    </w:p>
    <w:p w14:paraId="2D7DDDCD" w14:textId="0921B689" w:rsidR="00C21D79" w:rsidRPr="00A1214C" w:rsidRDefault="00094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Company Legal Structures</w:t>
      </w:r>
      <w:r w:rsidR="00C21D79" w:rsidRPr="00A1214C">
        <w:rPr>
          <w:b/>
          <w:bCs/>
          <w:sz w:val="28"/>
          <w:szCs w:val="28"/>
        </w:rPr>
        <w:t>:</w:t>
      </w:r>
    </w:p>
    <w:p w14:paraId="3868A659" w14:textId="4AD1AF69" w:rsidR="000941E7" w:rsidRDefault="00FA7865">
      <w:hyperlink r:id="rId7" w:history="1">
        <w:r w:rsidRPr="00AA71A9">
          <w:rPr>
            <w:rStyle w:val="Hyperlink"/>
          </w:rPr>
          <w:t>https://companieshouse.blog.gov.uk/2018/07/18/choosing-the-right-business-structure/</w:t>
        </w:r>
      </w:hyperlink>
    </w:p>
    <w:p w14:paraId="3209F281" w14:textId="685BB9AF" w:rsidR="000941E7" w:rsidRDefault="00A60BBA">
      <w:hyperlink r:id="rId8" w:history="1">
        <w:r w:rsidRPr="00AA71A9">
          <w:rPr>
            <w:rStyle w:val="Hyperlink"/>
          </w:rPr>
          <w:t>https://www.unltd.org.uk/learn/determining-the-right-legal-structure-for-your-social-enterprise</w:t>
        </w:r>
      </w:hyperlink>
      <w:r>
        <w:t xml:space="preserve"> </w:t>
      </w:r>
    </w:p>
    <w:p w14:paraId="32130C21" w14:textId="77777777" w:rsidR="00A60BBA" w:rsidRDefault="00A60BBA"/>
    <w:p w14:paraId="3DBB7A28" w14:textId="055BF0CE" w:rsidR="00FA7865" w:rsidRPr="007972BE" w:rsidRDefault="000941E7" w:rsidP="00FA7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register</w:t>
      </w:r>
      <w:r w:rsidRPr="00A1214C">
        <w:rPr>
          <w:b/>
          <w:bCs/>
          <w:sz w:val="28"/>
          <w:szCs w:val="28"/>
        </w:rPr>
        <w:t>:</w:t>
      </w:r>
    </w:p>
    <w:p w14:paraId="6D2B174B" w14:textId="070A7B5D" w:rsidR="000941E7" w:rsidRDefault="00FA7865">
      <w:hyperlink r:id="rId9" w:history="1">
        <w:r w:rsidRPr="00AA71A9">
          <w:rPr>
            <w:rStyle w:val="Hyperlink"/>
          </w:rPr>
          <w:t>https://www.youtube.com/@TheCompaniesHouse</w:t>
        </w:r>
      </w:hyperlink>
      <w:r>
        <w:t xml:space="preserve"> </w:t>
      </w:r>
    </w:p>
    <w:p w14:paraId="10203825" w14:textId="3FFCDB55" w:rsidR="00DA2A44" w:rsidRDefault="00DA2A44">
      <w:hyperlink r:id="rId10" w:history="1">
        <w:r w:rsidRPr="00AA71A9">
          <w:rPr>
            <w:rStyle w:val="Hyperlink"/>
          </w:rPr>
          <w:t>https://www.gov.uk/set-up-business</w:t>
        </w:r>
      </w:hyperlink>
      <w:r>
        <w:t xml:space="preserve"> </w:t>
      </w:r>
    </w:p>
    <w:p w14:paraId="453BB11F" w14:textId="6696127E" w:rsidR="00FA7865" w:rsidRDefault="00A60BBA">
      <w:hyperlink r:id="rId11" w:history="1">
        <w:r w:rsidRPr="00AA71A9">
          <w:rPr>
            <w:rStyle w:val="Hyperlink"/>
          </w:rPr>
          <w:t>https://www.gov.uk/set-up-a-social-enterprise</w:t>
        </w:r>
      </w:hyperlink>
      <w:r>
        <w:t xml:space="preserve"> </w:t>
      </w:r>
    </w:p>
    <w:p w14:paraId="26AF8447" w14:textId="6D705409" w:rsidR="000941E7" w:rsidRDefault="008078B6">
      <w:hyperlink r:id="rId12" w:history="1">
        <w:r w:rsidRPr="00AA71A9">
          <w:rPr>
            <w:rStyle w:val="Hyperlink"/>
          </w:rPr>
          <w:t>https://www.gov.uk/tax-help</w:t>
        </w:r>
      </w:hyperlink>
    </w:p>
    <w:p w14:paraId="1121AC3F" w14:textId="6087CED5" w:rsidR="000941E7" w:rsidRDefault="000941E7"/>
    <w:p w14:paraId="4E8384C2" w14:textId="23E6C0E6" w:rsidR="00CF0856" w:rsidRDefault="000941E7" w:rsidP="00094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IP and Protecting your idea</w:t>
      </w:r>
      <w:r w:rsidRPr="00A1214C">
        <w:rPr>
          <w:b/>
          <w:bCs/>
          <w:sz w:val="28"/>
          <w:szCs w:val="28"/>
        </w:rPr>
        <w:t>:</w:t>
      </w:r>
    </w:p>
    <w:p w14:paraId="6EC0FA2D" w14:textId="32D4FD21" w:rsidR="00CF0856" w:rsidRPr="00A1214C" w:rsidRDefault="00CF0856" w:rsidP="000941E7">
      <w:pPr>
        <w:rPr>
          <w:b/>
          <w:bCs/>
          <w:sz w:val="28"/>
          <w:szCs w:val="28"/>
        </w:rPr>
      </w:pPr>
      <w:hyperlink r:id="rId13" w:history="1">
        <w:r w:rsidRPr="00AA71A9">
          <w:rPr>
            <w:rStyle w:val="Hyperlink"/>
          </w:rPr>
          <w:t>https://www.gov.uk/government/organisations/intellectual-property-office</w:t>
        </w:r>
      </w:hyperlink>
    </w:p>
    <w:p w14:paraId="565C5792" w14:textId="0D1A0203" w:rsidR="000941E7" w:rsidRDefault="00856807">
      <w:hyperlink r:id="rId14" w:history="1">
        <w:r w:rsidRPr="00AA71A9">
          <w:rPr>
            <w:rStyle w:val="Hyperlink"/>
          </w:rPr>
          <w:t>https://www.copyrightuser.org/understand/rights-permissions/</w:t>
        </w:r>
      </w:hyperlink>
      <w:r>
        <w:t xml:space="preserve"> </w:t>
      </w:r>
    </w:p>
    <w:p w14:paraId="1FB77B96" w14:textId="0EDCA388" w:rsidR="00A90E18" w:rsidRDefault="00A90E18">
      <w:hyperlink r:id="rId15" w:history="1">
        <w:r w:rsidRPr="00A90E18">
          <w:rPr>
            <w:rStyle w:val="Hyperlink"/>
          </w:rPr>
          <w:t>Examples of how businesses can use their IP</w:t>
        </w:r>
      </w:hyperlink>
    </w:p>
    <w:p w14:paraId="40782FE1" w14:textId="501AE521" w:rsidR="00CF0856" w:rsidRDefault="00CF0856"/>
    <w:p w14:paraId="3DF8E8AF" w14:textId="77777777" w:rsidR="00856807" w:rsidRDefault="00856807"/>
    <w:p w14:paraId="45D465D7" w14:textId="77777777" w:rsidR="00856807" w:rsidRDefault="00856807"/>
    <w:sectPr w:rsidR="00856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62"/>
    <w:rsid w:val="000941E7"/>
    <w:rsid w:val="000D3E1B"/>
    <w:rsid w:val="00160BD4"/>
    <w:rsid w:val="00177B30"/>
    <w:rsid w:val="00204775"/>
    <w:rsid w:val="002627AF"/>
    <w:rsid w:val="00271705"/>
    <w:rsid w:val="002D47F0"/>
    <w:rsid w:val="003948BB"/>
    <w:rsid w:val="003E0A69"/>
    <w:rsid w:val="004B24D3"/>
    <w:rsid w:val="00566A98"/>
    <w:rsid w:val="005A2517"/>
    <w:rsid w:val="005B700A"/>
    <w:rsid w:val="005C14F9"/>
    <w:rsid w:val="00675938"/>
    <w:rsid w:val="0072178D"/>
    <w:rsid w:val="007340F1"/>
    <w:rsid w:val="00746559"/>
    <w:rsid w:val="007972BE"/>
    <w:rsid w:val="007C1217"/>
    <w:rsid w:val="007C7D2E"/>
    <w:rsid w:val="008078B6"/>
    <w:rsid w:val="00856807"/>
    <w:rsid w:val="008722E7"/>
    <w:rsid w:val="00876E4D"/>
    <w:rsid w:val="009517F0"/>
    <w:rsid w:val="00962DED"/>
    <w:rsid w:val="009A7AC4"/>
    <w:rsid w:val="009B08EE"/>
    <w:rsid w:val="009B4253"/>
    <w:rsid w:val="009F3AB3"/>
    <w:rsid w:val="00A1214C"/>
    <w:rsid w:val="00A255D9"/>
    <w:rsid w:val="00A60BBA"/>
    <w:rsid w:val="00A829D5"/>
    <w:rsid w:val="00A90E18"/>
    <w:rsid w:val="00BF56FC"/>
    <w:rsid w:val="00C21D79"/>
    <w:rsid w:val="00C24390"/>
    <w:rsid w:val="00C8689A"/>
    <w:rsid w:val="00C873A5"/>
    <w:rsid w:val="00CF0856"/>
    <w:rsid w:val="00D2308A"/>
    <w:rsid w:val="00D7070D"/>
    <w:rsid w:val="00DA2A44"/>
    <w:rsid w:val="00DC5EE2"/>
    <w:rsid w:val="00E47C62"/>
    <w:rsid w:val="00E64421"/>
    <w:rsid w:val="00EC5762"/>
    <w:rsid w:val="00ED4471"/>
    <w:rsid w:val="00F034CA"/>
    <w:rsid w:val="00F135E2"/>
    <w:rsid w:val="00F2325C"/>
    <w:rsid w:val="00F90CEF"/>
    <w:rsid w:val="00FA7865"/>
    <w:rsid w:val="00FF0F6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DA94"/>
  <w15:chartTrackingRefBased/>
  <w15:docId w15:val="{B623D07B-8041-435E-B339-29792F5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57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td.org.uk/learn/determining-the-right-legal-structure-for-your-social-enterprise" TargetMode="External"/><Relationship Id="rId13" Type="http://schemas.openxmlformats.org/officeDocument/2006/relationships/hyperlink" Target="https://www.gov.uk/government/organisations/intellectual-property-off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panieshouse.blog.gov.uk/2018/07/18/choosing-the-right-business-structure/" TargetMode="External"/><Relationship Id="rId12" Type="http://schemas.openxmlformats.org/officeDocument/2006/relationships/hyperlink" Target="https://www.gov.uk/tax-hel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hndelfau.medium.com/the-ultimate-operations-strategy-guide-for-your-startup-177235dfde71" TargetMode="External"/><Relationship Id="rId11" Type="http://schemas.openxmlformats.org/officeDocument/2006/relationships/hyperlink" Target="https://www.gov.uk/set-up-a-social-enterprise" TargetMode="External"/><Relationship Id="rId5" Type="http://schemas.openxmlformats.org/officeDocument/2006/relationships/hyperlink" Target="https://grasshopper.com/academy/developing-a-business-plan/operations-plan/" TargetMode="External"/><Relationship Id="rId15" Type="http://schemas.openxmlformats.org/officeDocument/2006/relationships/hyperlink" Target="https://www.youtube.com/playlist?list=PLij_WrWeezY-CuNxbpS_V1CdZBMrCkAAe" TargetMode="External"/><Relationship Id="rId10" Type="http://schemas.openxmlformats.org/officeDocument/2006/relationships/hyperlink" Target="https://www.gov.uk/set-up-busines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@TheCompaniesHouse" TargetMode="External"/><Relationship Id="rId14" Type="http://schemas.openxmlformats.org/officeDocument/2006/relationships/hyperlink" Target="https://www.copyrightuser.org/understand/rights-per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Kadeza Begum</dc:creator>
  <cp:keywords/>
  <dc:description/>
  <cp:lastModifiedBy>Kadeza Begum</cp:lastModifiedBy>
  <cp:revision>21</cp:revision>
  <dcterms:created xsi:type="dcterms:W3CDTF">2024-02-22T13:31:00Z</dcterms:created>
  <dcterms:modified xsi:type="dcterms:W3CDTF">2024-02-22T15:01:00Z</dcterms:modified>
</cp:coreProperties>
</file>