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9DEF" w14:textId="705E0AA6" w:rsidR="00F6669D" w:rsidRPr="00670BFD" w:rsidRDefault="005D05F8" w:rsidP="00670BFD">
      <w:pPr>
        <w:jc w:val="center"/>
        <w:rPr>
          <w:rStyle w:val="normaltextrun"/>
          <w:rFonts w:ascii="Aptos" w:hAnsi="Aptos"/>
          <w:b/>
          <w:bCs/>
          <w:color w:val="1B5E5B"/>
          <w:sz w:val="48"/>
          <w:szCs w:val="48"/>
          <w:shd w:val="clear" w:color="auto" w:fill="FFFFFF"/>
          <w:lang w:val="en-US"/>
        </w:rPr>
      </w:pPr>
      <w:r>
        <w:rPr>
          <w:rStyle w:val="normaltextrun"/>
          <w:rFonts w:ascii="Aptos" w:hAnsi="Aptos"/>
          <w:b/>
          <w:bCs/>
          <w:color w:val="1B5E5B"/>
          <w:sz w:val="48"/>
          <w:szCs w:val="48"/>
          <w:shd w:val="clear" w:color="auto" w:fill="FFFFFF"/>
          <w:lang w:val="en-US"/>
        </w:rPr>
        <w:t>Value Proposition &amp;</w:t>
      </w:r>
      <w:r w:rsidR="00151228" w:rsidRPr="00670BFD">
        <w:rPr>
          <w:rStyle w:val="normaltextrun"/>
          <w:rFonts w:ascii="Aptos" w:hAnsi="Aptos"/>
          <w:b/>
          <w:bCs/>
          <w:color w:val="1B5E5B"/>
          <w:sz w:val="48"/>
          <w:szCs w:val="48"/>
          <w:shd w:val="clear" w:color="auto" w:fill="FFFFFF"/>
          <w:lang w:val="en-US"/>
        </w:rPr>
        <w:t xml:space="preserve"> Analysis of barriers to entering the market</w:t>
      </w:r>
    </w:p>
    <w:p w14:paraId="4444244D" w14:textId="215C1D03" w:rsidR="00540D6C" w:rsidRDefault="00F6669D">
      <w:pPr>
        <w:rPr>
          <w:rStyle w:val="normaltextrun"/>
          <w:rFonts w:ascii="Aptos" w:hAnsi="Aptos"/>
          <w:b/>
          <w:bCs/>
          <w:color w:val="1B5E5B"/>
          <w:sz w:val="48"/>
          <w:szCs w:val="48"/>
          <w:shd w:val="clear" w:color="auto" w:fill="FFFFFF"/>
          <w:lang w:val="en-US"/>
        </w:rPr>
      </w:pPr>
      <w:r>
        <w:rPr>
          <w:rStyle w:val="normaltextrun"/>
          <w:rFonts w:ascii="Aptos" w:hAnsi="Aptos"/>
          <w:b/>
          <w:bCs/>
          <w:color w:val="1B5E5B"/>
          <w:sz w:val="48"/>
          <w:szCs w:val="48"/>
          <w:shd w:val="clear" w:color="auto" w:fill="FFFFFF"/>
          <w:lang w:val="en-US"/>
        </w:rPr>
        <w:t>Tasks</w:t>
      </w:r>
      <w:r w:rsidR="00540D6C">
        <w:rPr>
          <w:rStyle w:val="normaltextrun"/>
          <w:rFonts w:ascii="Aptos" w:hAnsi="Aptos"/>
          <w:b/>
          <w:bCs/>
          <w:color w:val="1B5E5B"/>
          <w:sz w:val="48"/>
          <w:szCs w:val="48"/>
          <w:shd w:val="clear" w:color="auto" w:fill="FFFFFF"/>
          <w:lang w:val="en-US"/>
        </w:rPr>
        <w:t>:</w:t>
      </w:r>
    </w:p>
    <w:p w14:paraId="340B75A3" w14:textId="36ACABE2" w:rsidR="00DD3900" w:rsidRPr="00DD3900" w:rsidRDefault="006D7DDA" w:rsidP="00DD3900">
      <w:pPr>
        <w:pStyle w:val="ListParagraph"/>
        <w:numPr>
          <w:ilvl w:val="0"/>
          <w:numId w:val="2"/>
        </w:numPr>
        <w:spacing w:after="0" w:line="240" w:lineRule="auto"/>
        <w:rPr>
          <w:rFonts w:ascii="Calibri" w:eastAsia="Times New Roman" w:hAnsi="Calibri" w:cs="Calibri"/>
          <w:color w:val="000000"/>
          <w:kern w:val="0"/>
          <w:sz w:val="22"/>
          <w:szCs w:val="22"/>
          <w:lang w:eastAsia="en-GB"/>
          <w14:ligatures w14:val="none"/>
        </w:rPr>
      </w:pPr>
      <w:r w:rsidRPr="00DD3900">
        <w:rPr>
          <w:rFonts w:ascii="Calibri" w:eastAsia="Times New Roman" w:hAnsi="Calibri" w:cs="Calibri"/>
          <w:b/>
          <w:bCs/>
          <w:color w:val="000000"/>
          <w:kern w:val="0"/>
          <w:sz w:val="22"/>
          <w:szCs w:val="22"/>
          <w:lang w:eastAsia="en-GB"/>
          <w14:ligatures w14:val="none"/>
        </w:rPr>
        <w:t>Value proposition</w:t>
      </w:r>
      <w:r w:rsidRPr="00DD3900">
        <w:rPr>
          <w:rFonts w:ascii="Calibri" w:eastAsia="Times New Roman" w:hAnsi="Calibri" w:cs="Calibri"/>
          <w:color w:val="000000"/>
          <w:kern w:val="0"/>
          <w:sz w:val="22"/>
          <w:szCs w:val="22"/>
          <w:lang w:eastAsia="en-GB"/>
          <w14:ligatures w14:val="none"/>
        </w:rPr>
        <w:t xml:space="preserve"> (how the product/service solves the customer problem, core features that differentiate the solution, why now is the right time for this solution, why should a customer choose your solution?)</w:t>
      </w:r>
    </w:p>
    <w:p w14:paraId="1AE62505" w14:textId="77777777" w:rsidR="00DD3900" w:rsidRDefault="00DD3900" w:rsidP="00DD3900">
      <w:pPr>
        <w:spacing w:after="0" w:line="240" w:lineRule="auto"/>
        <w:ind w:left="360"/>
        <w:rPr>
          <w:rFonts w:ascii="Calibri" w:eastAsia="Times New Roman" w:hAnsi="Calibri" w:cs="Calibri"/>
          <w:color w:val="000000"/>
          <w:kern w:val="0"/>
          <w:sz w:val="22"/>
          <w:szCs w:val="22"/>
          <w:lang w:eastAsia="en-GB"/>
          <w14:ligatures w14:val="none"/>
        </w:rPr>
      </w:pPr>
    </w:p>
    <w:p w14:paraId="139A85B1" w14:textId="3659FC38" w:rsidR="00DD3900" w:rsidRDefault="007B6FC6" w:rsidP="00DD3900">
      <w:pPr>
        <w:spacing w:after="0" w:line="240" w:lineRule="auto"/>
        <w:ind w:left="360"/>
        <w:rPr>
          <w:rFonts w:ascii="Calibri" w:eastAsia="Times New Roman" w:hAnsi="Calibri" w:cs="Calibri"/>
          <w:color w:val="000000"/>
          <w:kern w:val="0"/>
          <w:sz w:val="22"/>
          <w:szCs w:val="22"/>
          <w:lang w:eastAsia="en-GB"/>
          <w14:ligatures w14:val="none"/>
        </w:rPr>
      </w:pPr>
      <w:r>
        <w:fldChar w:fldCharType="begin"/>
      </w:r>
      <w:r>
        <w:instrText xml:space="preserve"> INCLUDEPICTURE "https://www.garyfox.co/wp-content/uploads/2024/07/Value-Proposition-Canvas-1024x724.png" \* MERGEFORMATINET </w:instrText>
      </w:r>
      <w:r>
        <w:fldChar w:fldCharType="separate"/>
      </w:r>
      <w:r>
        <w:rPr>
          <w:noProof/>
        </w:rPr>
        <w:drawing>
          <wp:inline distT="0" distB="0" distL="0" distR="0" wp14:anchorId="2D599A3F" wp14:editId="268ACFFE">
            <wp:extent cx="5731510" cy="4055110"/>
            <wp:effectExtent l="0" t="0" r="0" b="0"/>
            <wp:docPr id="1716261608" name="Picture 1" descr="How To Use The Value Proposition Canvas - 10 Step Guide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Use The Value Proposition Canvas - 10 Step Guide Plu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55110"/>
                    </a:xfrm>
                    <a:prstGeom prst="rect">
                      <a:avLst/>
                    </a:prstGeom>
                    <a:noFill/>
                    <a:ln>
                      <a:noFill/>
                    </a:ln>
                  </pic:spPr>
                </pic:pic>
              </a:graphicData>
            </a:graphic>
          </wp:inline>
        </w:drawing>
      </w:r>
      <w:r>
        <w:fldChar w:fldCharType="end"/>
      </w:r>
    </w:p>
    <w:p w14:paraId="027A16E5" w14:textId="77777777" w:rsidR="00DD3900" w:rsidRDefault="00DD3900" w:rsidP="00DD3900">
      <w:pPr>
        <w:spacing w:after="0" w:line="240" w:lineRule="auto"/>
        <w:ind w:left="360"/>
        <w:rPr>
          <w:rFonts w:ascii="Calibri" w:eastAsia="Times New Roman" w:hAnsi="Calibri" w:cs="Calibri"/>
          <w:color w:val="000000"/>
          <w:kern w:val="0"/>
          <w:sz w:val="22"/>
          <w:szCs w:val="22"/>
          <w:lang w:eastAsia="en-GB"/>
          <w14:ligatures w14:val="none"/>
        </w:rPr>
      </w:pPr>
    </w:p>
    <w:p w14:paraId="69403661" w14:textId="77777777" w:rsidR="00232101" w:rsidRDefault="00232101" w:rsidP="00DD3900">
      <w:pPr>
        <w:spacing w:after="0" w:line="240" w:lineRule="auto"/>
        <w:ind w:left="360"/>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What my product / service does….</w:t>
      </w:r>
    </w:p>
    <w:p w14:paraId="5DC8C239" w14:textId="77777777" w:rsidR="00232101" w:rsidRDefault="00232101" w:rsidP="00DD3900">
      <w:pPr>
        <w:spacing w:after="0" w:line="240" w:lineRule="auto"/>
        <w:ind w:left="360"/>
        <w:rPr>
          <w:rFonts w:ascii="Calibri" w:eastAsia="Times New Roman" w:hAnsi="Calibri" w:cs="Calibri"/>
          <w:color w:val="000000"/>
          <w:kern w:val="0"/>
          <w:sz w:val="22"/>
          <w:szCs w:val="22"/>
          <w:lang w:eastAsia="en-GB"/>
          <w14:ligatures w14:val="none"/>
        </w:rPr>
      </w:pPr>
    </w:p>
    <w:p w14:paraId="6E72EC28" w14:textId="77777777" w:rsidR="00232101" w:rsidRDefault="00232101" w:rsidP="00DD3900">
      <w:pPr>
        <w:spacing w:after="0" w:line="240" w:lineRule="auto"/>
        <w:ind w:left="360"/>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How it helps my customer….</w:t>
      </w:r>
    </w:p>
    <w:p w14:paraId="64FBA9E8" w14:textId="77777777" w:rsidR="00232101" w:rsidRDefault="00232101" w:rsidP="00DD3900">
      <w:pPr>
        <w:spacing w:after="0" w:line="240" w:lineRule="auto"/>
        <w:ind w:left="360"/>
        <w:rPr>
          <w:rFonts w:ascii="Calibri" w:eastAsia="Times New Roman" w:hAnsi="Calibri" w:cs="Calibri"/>
          <w:color w:val="000000"/>
          <w:kern w:val="0"/>
          <w:sz w:val="22"/>
          <w:szCs w:val="22"/>
          <w:lang w:eastAsia="en-GB"/>
          <w14:ligatures w14:val="none"/>
        </w:rPr>
      </w:pPr>
    </w:p>
    <w:p w14:paraId="2A15CE08" w14:textId="2AEB9365" w:rsidR="00010558" w:rsidRDefault="00010558" w:rsidP="00DD3900">
      <w:pPr>
        <w:spacing w:after="0" w:line="240" w:lineRule="auto"/>
        <w:ind w:left="360"/>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The core features are:</w:t>
      </w:r>
    </w:p>
    <w:p w14:paraId="3C672D7A" w14:textId="77777777" w:rsidR="00010558" w:rsidRDefault="00010558" w:rsidP="00010558">
      <w:pPr>
        <w:pStyle w:val="ListParagraph"/>
        <w:numPr>
          <w:ilvl w:val="0"/>
          <w:numId w:val="3"/>
        </w:numPr>
        <w:spacing w:after="0" w:line="240" w:lineRule="auto"/>
        <w:rPr>
          <w:rFonts w:ascii="Calibri" w:eastAsia="Times New Roman" w:hAnsi="Calibri" w:cs="Calibri"/>
          <w:color w:val="000000"/>
          <w:kern w:val="0"/>
          <w:sz w:val="22"/>
          <w:szCs w:val="22"/>
          <w:lang w:eastAsia="en-GB"/>
          <w14:ligatures w14:val="none"/>
        </w:rPr>
      </w:pPr>
    </w:p>
    <w:p w14:paraId="3FA13177" w14:textId="77777777" w:rsidR="00010558" w:rsidRDefault="00010558" w:rsidP="00010558">
      <w:pPr>
        <w:pStyle w:val="ListParagraph"/>
        <w:numPr>
          <w:ilvl w:val="0"/>
          <w:numId w:val="3"/>
        </w:numPr>
        <w:spacing w:after="0" w:line="240" w:lineRule="auto"/>
        <w:rPr>
          <w:rFonts w:ascii="Calibri" w:eastAsia="Times New Roman" w:hAnsi="Calibri" w:cs="Calibri"/>
          <w:color w:val="000000"/>
          <w:kern w:val="0"/>
          <w:sz w:val="22"/>
          <w:szCs w:val="22"/>
          <w:lang w:eastAsia="en-GB"/>
          <w14:ligatures w14:val="none"/>
        </w:rPr>
      </w:pPr>
    </w:p>
    <w:p w14:paraId="082DD8C0" w14:textId="77777777" w:rsidR="00010558" w:rsidRDefault="00010558" w:rsidP="00010558">
      <w:pPr>
        <w:pStyle w:val="ListParagraph"/>
        <w:numPr>
          <w:ilvl w:val="0"/>
          <w:numId w:val="3"/>
        </w:numPr>
        <w:spacing w:after="0" w:line="240" w:lineRule="auto"/>
        <w:rPr>
          <w:rFonts w:ascii="Calibri" w:eastAsia="Times New Roman" w:hAnsi="Calibri" w:cs="Calibri"/>
          <w:color w:val="000000"/>
          <w:kern w:val="0"/>
          <w:sz w:val="22"/>
          <w:szCs w:val="22"/>
          <w:lang w:eastAsia="en-GB"/>
          <w14:ligatures w14:val="none"/>
        </w:rPr>
      </w:pPr>
    </w:p>
    <w:p w14:paraId="0E060A93" w14:textId="77777777" w:rsidR="00010558" w:rsidRDefault="00010558" w:rsidP="00010558">
      <w:pPr>
        <w:pStyle w:val="ListParagraph"/>
        <w:numPr>
          <w:ilvl w:val="0"/>
          <w:numId w:val="3"/>
        </w:numPr>
        <w:spacing w:after="0" w:line="240" w:lineRule="auto"/>
        <w:rPr>
          <w:rFonts w:ascii="Calibri" w:eastAsia="Times New Roman" w:hAnsi="Calibri" w:cs="Calibri"/>
          <w:color w:val="000000"/>
          <w:kern w:val="0"/>
          <w:sz w:val="22"/>
          <w:szCs w:val="22"/>
          <w:lang w:eastAsia="en-GB"/>
          <w14:ligatures w14:val="none"/>
        </w:rPr>
      </w:pPr>
    </w:p>
    <w:p w14:paraId="728F3C60" w14:textId="77777777" w:rsidR="00010558" w:rsidRDefault="00010558" w:rsidP="00010558">
      <w:pPr>
        <w:pStyle w:val="ListParagraph"/>
        <w:numPr>
          <w:ilvl w:val="0"/>
          <w:numId w:val="3"/>
        </w:numPr>
        <w:spacing w:after="0" w:line="240" w:lineRule="auto"/>
        <w:rPr>
          <w:rFonts w:ascii="Calibri" w:eastAsia="Times New Roman" w:hAnsi="Calibri" w:cs="Calibri"/>
          <w:color w:val="000000"/>
          <w:kern w:val="0"/>
          <w:sz w:val="22"/>
          <w:szCs w:val="22"/>
          <w:lang w:eastAsia="en-GB"/>
          <w14:ligatures w14:val="none"/>
        </w:rPr>
      </w:pPr>
    </w:p>
    <w:p w14:paraId="77F8C0B8" w14:textId="77777777" w:rsidR="00010558" w:rsidRDefault="00010558" w:rsidP="00010558">
      <w:pPr>
        <w:pStyle w:val="ListParagraph"/>
        <w:numPr>
          <w:ilvl w:val="0"/>
          <w:numId w:val="3"/>
        </w:numPr>
        <w:spacing w:after="0" w:line="240" w:lineRule="auto"/>
        <w:rPr>
          <w:rFonts w:ascii="Calibri" w:eastAsia="Times New Roman" w:hAnsi="Calibri" w:cs="Calibri"/>
          <w:color w:val="000000"/>
          <w:kern w:val="0"/>
          <w:sz w:val="22"/>
          <w:szCs w:val="22"/>
          <w:lang w:eastAsia="en-GB"/>
          <w14:ligatures w14:val="none"/>
        </w:rPr>
      </w:pPr>
    </w:p>
    <w:p w14:paraId="38B63150" w14:textId="77777777" w:rsidR="006B2376" w:rsidRDefault="006B2376" w:rsidP="006B2376">
      <w:pPr>
        <w:spacing w:after="0" w:line="240" w:lineRule="auto"/>
        <w:rPr>
          <w:rFonts w:ascii="Calibri" w:eastAsia="Times New Roman" w:hAnsi="Calibri" w:cs="Calibri"/>
          <w:color w:val="000000"/>
          <w:kern w:val="0"/>
          <w:sz w:val="22"/>
          <w:szCs w:val="22"/>
          <w:lang w:eastAsia="en-GB"/>
          <w14:ligatures w14:val="none"/>
        </w:rPr>
      </w:pPr>
    </w:p>
    <w:p w14:paraId="3C99F66D" w14:textId="77777777" w:rsidR="006B2376" w:rsidRDefault="006B2376" w:rsidP="006B2376">
      <w:pPr>
        <w:spacing w:after="0" w:line="240" w:lineRule="auto"/>
        <w:rPr>
          <w:rFonts w:ascii="Calibri" w:eastAsia="Times New Roman" w:hAnsi="Calibri" w:cs="Calibri"/>
          <w:color w:val="000000"/>
          <w:kern w:val="0"/>
          <w:sz w:val="22"/>
          <w:szCs w:val="22"/>
          <w:lang w:eastAsia="en-GB"/>
          <w14:ligatures w14:val="none"/>
        </w:rPr>
      </w:pPr>
    </w:p>
    <w:p w14:paraId="10AB1076" w14:textId="77777777" w:rsidR="006B2376" w:rsidRDefault="006B2376" w:rsidP="006B2376">
      <w:pPr>
        <w:spacing w:after="0" w:line="240" w:lineRule="auto"/>
        <w:rPr>
          <w:rFonts w:ascii="Calibri" w:eastAsia="Times New Roman" w:hAnsi="Calibri" w:cs="Calibri"/>
          <w:color w:val="000000"/>
          <w:kern w:val="0"/>
          <w:sz w:val="22"/>
          <w:szCs w:val="22"/>
          <w:lang w:eastAsia="en-GB"/>
          <w14:ligatures w14:val="none"/>
        </w:rPr>
      </w:pPr>
    </w:p>
    <w:p w14:paraId="49BAE109" w14:textId="77777777" w:rsidR="006B2376" w:rsidRDefault="006B2376" w:rsidP="006B2376">
      <w:pPr>
        <w:spacing w:after="0" w:line="240" w:lineRule="auto"/>
        <w:rPr>
          <w:rFonts w:ascii="Calibri" w:eastAsia="Times New Roman" w:hAnsi="Calibri" w:cs="Calibri"/>
          <w:color w:val="000000"/>
          <w:kern w:val="0"/>
          <w:sz w:val="22"/>
          <w:szCs w:val="22"/>
          <w:lang w:eastAsia="en-GB"/>
          <w14:ligatures w14:val="none"/>
        </w:rPr>
      </w:pPr>
    </w:p>
    <w:p w14:paraId="01E1B3D5" w14:textId="0DA3387E" w:rsidR="006B2376" w:rsidRDefault="006B2376" w:rsidP="006B237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Why now is the best time to buy my product /service:</w:t>
      </w:r>
    </w:p>
    <w:p w14:paraId="46ABA7F2" w14:textId="77777777" w:rsidR="006B2376" w:rsidRDefault="006B2376" w:rsidP="006B2376">
      <w:pPr>
        <w:spacing w:after="0" w:line="240" w:lineRule="auto"/>
        <w:rPr>
          <w:rFonts w:ascii="Calibri" w:eastAsia="Times New Roman" w:hAnsi="Calibri" w:cs="Calibri"/>
          <w:color w:val="000000"/>
          <w:kern w:val="0"/>
          <w:sz w:val="22"/>
          <w:szCs w:val="22"/>
          <w:lang w:eastAsia="en-GB"/>
          <w14:ligatures w14:val="none"/>
        </w:rPr>
      </w:pPr>
    </w:p>
    <w:p w14:paraId="16FB9ECE" w14:textId="77777777" w:rsidR="006B2376" w:rsidRDefault="006B2376" w:rsidP="006B2376">
      <w:pPr>
        <w:spacing w:after="0" w:line="240" w:lineRule="auto"/>
        <w:rPr>
          <w:rFonts w:ascii="Calibri" w:eastAsia="Times New Roman" w:hAnsi="Calibri" w:cs="Calibri"/>
          <w:color w:val="000000"/>
          <w:kern w:val="0"/>
          <w:sz w:val="22"/>
          <w:szCs w:val="22"/>
          <w:lang w:eastAsia="en-GB"/>
          <w14:ligatures w14:val="none"/>
        </w:rPr>
      </w:pPr>
    </w:p>
    <w:p w14:paraId="23E1DA52" w14:textId="77777777" w:rsidR="006B2376" w:rsidRDefault="006B2376" w:rsidP="006B2376">
      <w:pPr>
        <w:spacing w:after="0" w:line="240" w:lineRule="auto"/>
        <w:rPr>
          <w:rFonts w:ascii="Calibri" w:eastAsia="Times New Roman" w:hAnsi="Calibri" w:cs="Calibri"/>
          <w:color w:val="000000"/>
          <w:kern w:val="0"/>
          <w:sz w:val="22"/>
          <w:szCs w:val="22"/>
          <w:lang w:eastAsia="en-GB"/>
          <w14:ligatures w14:val="none"/>
        </w:rPr>
      </w:pPr>
    </w:p>
    <w:p w14:paraId="1963A1FD" w14:textId="728F634F" w:rsidR="00DD3900" w:rsidRDefault="006D7DDA" w:rsidP="006B2376">
      <w:pPr>
        <w:spacing w:after="0" w:line="240" w:lineRule="auto"/>
        <w:rPr>
          <w:rFonts w:ascii="Calibri" w:eastAsia="Times New Roman" w:hAnsi="Calibri" w:cs="Calibri"/>
          <w:color w:val="000000"/>
          <w:kern w:val="0"/>
          <w:sz w:val="22"/>
          <w:szCs w:val="22"/>
          <w:lang w:eastAsia="en-GB"/>
          <w14:ligatures w14:val="none"/>
        </w:rPr>
      </w:pPr>
      <w:r w:rsidRPr="006B2376">
        <w:rPr>
          <w:rFonts w:ascii="Calibri" w:eastAsia="Times New Roman" w:hAnsi="Calibri" w:cs="Calibri"/>
          <w:color w:val="000000"/>
          <w:kern w:val="0"/>
          <w:sz w:val="22"/>
          <w:szCs w:val="22"/>
          <w:lang w:eastAsia="en-GB"/>
          <w14:ligatures w14:val="none"/>
        </w:rPr>
        <w:br/>
        <w:t>2)</w:t>
      </w:r>
      <w:r w:rsidRPr="006B2376">
        <w:rPr>
          <w:rFonts w:ascii="Calibri" w:eastAsia="Times New Roman" w:hAnsi="Calibri" w:cs="Calibri"/>
          <w:b/>
          <w:bCs/>
          <w:color w:val="000000"/>
          <w:kern w:val="0"/>
          <w:sz w:val="22"/>
          <w:szCs w:val="22"/>
          <w:lang w:eastAsia="en-GB"/>
          <w14:ligatures w14:val="none"/>
        </w:rPr>
        <w:t xml:space="preserve"> Unique Selling Proposition (USP)</w:t>
      </w:r>
      <w:r w:rsidRPr="006B2376">
        <w:rPr>
          <w:rFonts w:ascii="Calibri" w:eastAsia="Times New Roman" w:hAnsi="Calibri" w:cs="Calibri"/>
          <w:color w:val="000000"/>
          <w:kern w:val="0"/>
          <w:sz w:val="22"/>
          <w:szCs w:val="22"/>
          <w:lang w:eastAsia="en-GB"/>
          <w14:ligatures w14:val="none"/>
        </w:rPr>
        <w:t xml:space="preserve"> Explain why your solution is different and better than competitors</w:t>
      </w:r>
    </w:p>
    <w:p w14:paraId="52F5F1D4" w14:textId="77777777" w:rsidR="00770D92" w:rsidRDefault="00770D92" w:rsidP="006B2376">
      <w:pPr>
        <w:spacing w:after="0" w:line="240" w:lineRule="auto"/>
        <w:rPr>
          <w:rFonts w:ascii="Calibri" w:eastAsia="Times New Roman" w:hAnsi="Calibri" w:cs="Calibri"/>
          <w:color w:val="000000"/>
          <w:kern w:val="0"/>
          <w:sz w:val="22"/>
          <w:szCs w:val="22"/>
          <w:lang w:eastAsia="en-GB"/>
          <w14:ligatures w14:val="none"/>
        </w:rPr>
      </w:pPr>
    </w:p>
    <w:p w14:paraId="11DABE8B" w14:textId="1B04094F" w:rsidR="001B389C" w:rsidRDefault="001B389C" w:rsidP="006B237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Using the table below as template, take some time to review the points of difference between you and your competitors, highlight from your research which factors mean most to the customers when choosing who to shop with.</w:t>
      </w:r>
    </w:p>
    <w:p w14:paraId="4ABFEF4F" w14:textId="77777777" w:rsidR="001B389C" w:rsidRDefault="001B389C" w:rsidP="006B2376">
      <w:pPr>
        <w:spacing w:after="0" w:line="240" w:lineRule="auto"/>
        <w:rPr>
          <w:rFonts w:ascii="Calibri" w:eastAsia="Times New Roman" w:hAnsi="Calibri" w:cs="Calibri"/>
          <w:color w:val="000000"/>
          <w:kern w:val="0"/>
          <w:sz w:val="22"/>
          <w:szCs w:val="22"/>
          <w:lang w:eastAsia="en-GB"/>
          <w14:ligatures w14:val="none"/>
        </w:rPr>
      </w:pPr>
    </w:p>
    <w:tbl>
      <w:tblPr>
        <w:tblStyle w:val="TableGrid"/>
        <w:tblW w:w="0" w:type="auto"/>
        <w:tblLook w:val="04A0" w:firstRow="1" w:lastRow="0" w:firstColumn="1" w:lastColumn="0" w:noHBand="0" w:noVBand="1"/>
      </w:tblPr>
      <w:tblGrid>
        <w:gridCol w:w="2254"/>
        <w:gridCol w:w="2254"/>
        <w:gridCol w:w="2150"/>
        <w:gridCol w:w="2358"/>
      </w:tblGrid>
      <w:tr w:rsidR="00770D92" w14:paraId="308EF68E" w14:textId="77777777" w:rsidTr="00770D92">
        <w:tc>
          <w:tcPr>
            <w:tcW w:w="2254" w:type="dxa"/>
          </w:tcPr>
          <w:p w14:paraId="0954D22C" w14:textId="77777777" w:rsidR="00770D92" w:rsidRDefault="00770D92" w:rsidP="006B2376">
            <w:pPr>
              <w:rPr>
                <w:rFonts w:ascii="Calibri" w:eastAsia="Times New Roman" w:hAnsi="Calibri" w:cs="Calibri"/>
                <w:color w:val="000000"/>
                <w:kern w:val="0"/>
                <w:sz w:val="22"/>
                <w:szCs w:val="22"/>
                <w:lang w:eastAsia="en-GB"/>
                <w14:ligatures w14:val="none"/>
              </w:rPr>
            </w:pPr>
          </w:p>
        </w:tc>
        <w:tc>
          <w:tcPr>
            <w:tcW w:w="2254" w:type="dxa"/>
          </w:tcPr>
          <w:p w14:paraId="160FA712" w14:textId="459E88B0" w:rsidR="00770D92" w:rsidRDefault="00770D92" w:rsidP="006B237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My product/service</w:t>
            </w:r>
          </w:p>
        </w:tc>
        <w:tc>
          <w:tcPr>
            <w:tcW w:w="2150" w:type="dxa"/>
          </w:tcPr>
          <w:p w14:paraId="71892325" w14:textId="1EB51865" w:rsidR="00770D92" w:rsidRDefault="00770D92" w:rsidP="006B237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Competitor1:</w:t>
            </w:r>
          </w:p>
        </w:tc>
        <w:tc>
          <w:tcPr>
            <w:tcW w:w="2358" w:type="dxa"/>
          </w:tcPr>
          <w:p w14:paraId="351638D4" w14:textId="2475AC8C" w:rsidR="00770D92" w:rsidRDefault="00770D92" w:rsidP="006B237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Competitor 2:</w:t>
            </w:r>
          </w:p>
        </w:tc>
      </w:tr>
      <w:tr w:rsidR="00770D92" w14:paraId="7F86B003" w14:textId="77777777" w:rsidTr="00770D92">
        <w:tc>
          <w:tcPr>
            <w:tcW w:w="2254" w:type="dxa"/>
          </w:tcPr>
          <w:p w14:paraId="779581BF" w14:textId="71DFB92B" w:rsidR="00770D92" w:rsidRDefault="00770D92" w:rsidP="006B237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Feature</w:t>
            </w:r>
          </w:p>
        </w:tc>
        <w:tc>
          <w:tcPr>
            <w:tcW w:w="2254" w:type="dxa"/>
          </w:tcPr>
          <w:p w14:paraId="3D9F6643" w14:textId="77777777" w:rsidR="00770D92" w:rsidRDefault="00770D92" w:rsidP="006B2376">
            <w:pPr>
              <w:rPr>
                <w:rFonts w:ascii="Calibri" w:eastAsia="Times New Roman" w:hAnsi="Calibri" w:cs="Calibri"/>
                <w:color w:val="000000"/>
                <w:kern w:val="0"/>
                <w:sz w:val="22"/>
                <w:szCs w:val="22"/>
                <w:lang w:eastAsia="en-GB"/>
                <w14:ligatures w14:val="none"/>
              </w:rPr>
            </w:pPr>
          </w:p>
        </w:tc>
        <w:tc>
          <w:tcPr>
            <w:tcW w:w="2150" w:type="dxa"/>
          </w:tcPr>
          <w:p w14:paraId="2722E525" w14:textId="77777777" w:rsidR="00770D92" w:rsidRDefault="00770D92" w:rsidP="006B2376">
            <w:pPr>
              <w:rPr>
                <w:rFonts w:ascii="Calibri" w:eastAsia="Times New Roman" w:hAnsi="Calibri" w:cs="Calibri"/>
                <w:color w:val="000000"/>
                <w:kern w:val="0"/>
                <w:sz w:val="22"/>
                <w:szCs w:val="22"/>
                <w:lang w:eastAsia="en-GB"/>
                <w14:ligatures w14:val="none"/>
              </w:rPr>
            </w:pPr>
          </w:p>
        </w:tc>
        <w:tc>
          <w:tcPr>
            <w:tcW w:w="2358" w:type="dxa"/>
          </w:tcPr>
          <w:p w14:paraId="00BD76E4" w14:textId="77777777" w:rsidR="00770D92" w:rsidRDefault="00770D92" w:rsidP="006B2376">
            <w:pPr>
              <w:rPr>
                <w:rFonts w:ascii="Calibri" w:eastAsia="Times New Roman" w:hAnsi="Calibri" w:cs="Calibri"/>
                <w:color w:val="000000"/>
                <w:kern w:val="0"/>
                <w:sz w:val="22"/>
                <w:szCs w:val="22"/>
                <w:lang w:eastAsia="en-GB"/>
                <w14:ligatures w14:val="none"/>
              </w:rPr>
            </w:pPr>
          </w:p>
        </w:tc>
      </w:tr>
      <w:tr w:rsidR="00770D92" w14:paraId="33115DAD" w14:textId="77777777" w:rsidTr="00770D92">
        <w:tc>
          <w:tcPr>
            <w:tcW w:w="2254" w:type="dxa"/>
          </w:tcPr>
          <w:p w14:paraId="6D1B6337" w14:textId="36B6F541" w:rsidR="00770D92" w:rsidRDefault="00770D92" w:rsidP="006B237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Feature</w:t>
            </w:r>
          </w:p>
        </w:tc>
        <w:tc>
          <w:tcPr>
            <w:tcW w:w="2254" w:type="dxa"/>
          </w:tcPr>
          <w:p w14:paraId="4EBA3196" w14:textId="77777777" w:rsidR="00770D92" w:rsidRDefault="00770D92" w:rsidP="006B2376">
            <w:pPr>
              <w:rPr>
                <w:rFonts w:ascii="Calibri" w:eastAsia="Times New Roman" w:hAnsi="Calibri" w:cs="Calibri"/>
                <w:color w:val="000000"/>
                <w:kern w:val="0"/>
                <w:sz w:val="22"/>
                <w:szCs w:val="22"/>
                <w:lang w:eastAsia="en-GB"/>
                <w14:ligatures w14:val="none"/>
              </w:rPr>
            </w:pPr>
          </w:p>
        </w:tc>
        <w:tc>
          <w:tcPr>
            <w:tcW w:w="2150" w:type="dxa"/>
          </w:tcPr>
          <w:p w14:paraId="580D2407" w14:textId="77777777" w:rsidR="00770D92" w:rsidRDefault="00770D92" w:rsidP="006B2376">
            <w:pPr>
              <w:rPr>
                <w:rFonts w:ascii="Calibri" w:eastAsia="Times New Roman" w:hAnsi="Calibri" w:cs="Calibri"/>
                <w:color w:val="000000"/>
                <w:kern w:val="0"/>
                <w:sz w:val="22"/>
                <w:szCs w:val="22"/>
                <w:lang w:eastAsia="en-GB"/>
                <w14:ligatures w14:val="none"/>
              </w:rPr>
            </w:pPr>
          </w:p>
        </w:tc>
        <w:tc>
          <w:tcPr>
            <w:tcW w:w="2358" w:type="dxa"/>
          </w:tcPr>
          <w:p w14:paraId="0B2C06E6" w14:textId="77777777" w:rsidR="00770D92" w:rsidRDefault="00770D92" w:rsidP="006B2376">
            <w:pPr>
              <w:rPr>
                <w:rFonts w:ascii="Calibri" w:eastAsia="Times New Roman" w:hAnsi="Calibri" w:cs="Calibri"/>
                <w:color w:val="000000"/>
                <w:kern w:val="0"/>
                <w:sz w:val="22"/>
                <w:szCs w:val="22"/>
                <w:lang w:eastAsia="en-GB"/>
                <w14:ligatures w14:val="none"/>
              </w:rPr>
            </w:pPr>
          </w:p>
        </w:tc>
      </w:tr>
      <w:tr w:rsidR="00770D92" w14:paraId="760175AF" w14:textId="77777777" w:rsidTr="00770D92">
        <w:tc>
          <w:tcPr>
            <w:tcW w:w="2254" w:type="dxa"/>
          </w:tcPr>
          <w:p w14:paraId="3C43918F" w14:textId="09C143EF" w:rsidR="00770D92" w:rsidRDefault="00770D92" w:rsidP="006B237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Feature</w:t>
            </w:r>
          </w:p>
        </w:tc>
        <w:tc>
          <w:tcPr>
            <w:tcW w:w="2254" w:type="dxa"/>
          </w:tcPr>
          <w:p w14:paraId="07340161" w14:textId="77777777" w:rsidR="00770D92" w:rsidRDefault="00770D92" w:rsidP="006B2376">
            <w:pPr>
              <w:rPr>
                <w:rFonts w:ascii="Calibri" w:eastAsia="Times New Roman" w:hAnsi="Calibri" w:cs="Calibri"/>
                <w:color w:val="000000"/>
                <w:kern w:val="0"/>
                <w:sz w:val="22"/>
                <w:szCs w:val="22"/>
                <w:lang w:eastAsia="en-GB"/>
                <w14:ligatures w14:val="none"/>
              </w:rPr>
            </w:pPr>
          </w:p>
        </w:tc>
        <w:tc>
          <w:tcPr>
            <w:tcW w:w="2150" w:type="dxa"/>
          </w:tcPr>
          <w:p w14:paraId="7125A553" w14:textId="77777777" w:rsidR="00770D92" w:rsidRDefault="00770D92" w:rsidP="006B2376">
            <w:pPr>
              <w:rPr>
                <w:rFonts w:ascii="Calibri" w:eastAsia="Times New Roman" w:hAnsi="Calibri" w:cs="Calibri"/>
                <w:color w:val="000000"/>
                <w:kern w:val="0"/>
                <w:sz w:val="22"/>
                <w:szCs w:val="22"/>
                <w:lang w:eastAsia="en-GB"/>
                <w14:ligatures w14:val="none"/>
              </w:rPr>
            </w:pPr>
          </w:p>
        </w:tc>
        <w:tc>
          <w:tcPr>
            <w:tcW w:w="2358" w:type="dxa"/>
          </w:tcPr>
          <w:p w14:paraId="4C445F1B" w14:textId="77777777" w:rsidR="00770D92" w:rsidRDefault="00770D92" w:rsidP="006B2376">
            <w:pPr>
              <w:rPr>
                <w:rFonts w:ascii="Calibri" w:eastAsia="Times New Roman" w:hAnsi="Calibri" w:cs="Calibri"/>
                <w:color w:val="000000"/>
                <w:kern w:val="0"/>
                <w:sz w:val="22"/>
                <w:szCs w:val="22"/>
                <w:lang w:eastAsia="en-GB"/>
                <w14:ligatures w14:val="none"/>
              </w:rPr>
            </w:pPr>
          </w:p>
        </w:tc>
      </w:tr>
      <w:tr w:rsidR="00770D92" w14:paraId="21D93868" w14:textId="77777777" w:rsidTr="00770D92">
        <w:tc>
          <w:tcPr>
            <w:tcW w:w="2254" w:type="dxa"/>
          </w:tcPr>
          <w:p w14:paraId="310CA37A" w14:textId="34739777" w:rsidR="00770D92" w:rsidRDefault="00770D92" w:rsidP="006B2376">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Feature</w:t>
            </w:r>
          </w:p>
        </w:tc>
        <w:tc>
          <w:tcPr>
            <w:tcW w:w="2254" w:type="dxa"/>
          </w:tcPr>
          <w:p w14:paraId="4CE83E2F" w14:textId="77777777" w:rsidR="00770D92" w:rsidRDefault="00770D92" w:rsidP="006B2376">
            <w:pPr>
              <w:rPr>
                <w:rFonts w:ascii="Calibri" w:eastAsia="Times New Roman" w:hAnsi="Calibri" w:cs="Calibri"/>
                <w:color w:val="000000"/>
                <w:kern w:val="0"/>
                <w:sz w:val="22"/>
                <w:szCs w:val="22"/>
                <w:lang w:eastAsia="en-GB"/>
                <w14:ligatures w14:val="none"/>
              </w:rPr>
            </w:pPr>
          </w:p>
        </w:tc>
        <w:tc>
          <w:tcPr>
            <w:tcW w:w="2150" w:type="dxa"/>
          </w:tcPr>
          <w:p w14:paraId="04A67A21" w14:textId="77777777" w:rsidR="00770D92" w:rsidRDefault="00770D92" w:rsidP="006B2376">
            <w:pPr>
              <w:rPr>
                <w:rFonts w:ascii="Calibri" w:eastAsia="Times New Roman" w:hAnsi="Calibri" w:cs="Calibri"/>
                <w:color w:val="000000"/>
                <w:kern w:val="0"/>
                <w:sz w:val="22"/>
                <w:szCs w:val="22"/>
                <w:lang w:eastAsia="en-GB"/>
                <w14:ligatures w14:val="none"/>
              </w:rPr>
            </w:pPr>
          </w:p>
        </w:tc>
        <w:tc>
          <w:tcPr>
            <w:tcW w:w="2358" w:type="dxa"/>
          </w:tcPr>
          <w:p w14:paraId="01A7EA6E" w14:textId="77777777" w:rsidR="00770D92" w:rsidRDefault="00770D92" w:rsidP="006B2376">
            <w:pPr>
              <w:rPr>
                <w:rFonts w:ascii="Calibri" w:eastAsia="Times New Roman" w:hAnsi="Calibri" w:cs="Calibri"/>
                <w:color w:val="000000"/>
                <w:kern w:val="0"/>
                <w:sz w:val="22"/>
                <w:szCs w:val="22"/>
                <w:lang w:eastAsia="en-GB"/>
                <w14:ligatures w14:val="none"/>
              </w:rPr>
            </w:pPr>
          </w:p>
        </w:tc>
      </w:tr>
      <w:tr w:rsidR="00770D92" w14:paraId="1D9E2DAB" w14:textId="77777777" w:rsidTr="00770D92">
        <w:tc>
          <w:tcPr>
            <w:tcW w:w="2254" w:type="dxa"/>
          </w:tcPr>
          <w:p w14:paraId="47437CFE" w14:textId="3EF65589" w:rsidR="00770D92" w:rsidRDefault="00770D92" w:rsidP="00770D92">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Feature</w:t>
            </w:r>
          </w:p>
        </w:tc>
        <w:tc>
          <w:tcPr>
            <w:tcW w:w="2254" w:type="dxa"/>
          </w:tcPr>
          <w:p w14:paraId="031F039B" w14:textId="77777777" w:rsidR="00770D92" w:rsidRDefault="00770D92" w:rsidP="00770D92">
            <w:pPr>
              <w:rPr>
                <w:rFonts w:ascii="Calibri" w:eastAsia="Times New Roman" w:hAnsi="Calibri" w:cs="Calibri"/>
                <w:color w:val="000000"/>
                <w:kern w:val="0"/>
                <w:sz w:val="22"/>
                <w:szCs w:val="22"/>
                <w:lang w:eastAsia="en-GB"/>
                <w14:ligatures w14:val="none"/>
              </w:rPr>
            </w:pPr>
          </w:p>
        </w:tc>
        <w:tc>
          <w:tcPr>
            <w:tcW w:w="2150" w:type="dxa"/>
          </w:tcPr>
          <w:p w14:paraId="57D9F0ED" w14:textId="77777777" w:rsidR="00770D92" w:rsidRDefault="00770D92" w:rsidP="00770D92">
            <w:pPr>
              <w:rPr>
                <w:rFonts w:ascii="Calibri" w:eastAsia="Times New Roman" w:hAnsi="Calibri" w:cs="Calibri"/>
                <w:color w:val="000000"/>
                <w:kern w:val="0"/>
                <w:sz w:val="22"/>
                <w:szCs w:val="22"/>
                <w:lang w:eastAsia="en-GB"/>
                <w14:ligatures w14:val="none"/>
              </w:rPr>
            </w:pPr>
          </w:p>
        </w:tc>
        <w:tc>
          <w:tcPr>
            <w:tcW w:w="2358" w:type="dxa"/>
          </w:tcPr>
          <w:p w14:paraId="5EFCA6F7" w14:textId="77777777" w:rsidR="00770D92" w:rsidRDefault="00770D92" w:rsidP="00770D92">
            <w:pPr>
              <w:rPr>
                <w:rFonts w:ascii="Calibri" w:eastAsia="Times New Roman" w:hAnsi="Calibri" w:cs="Calibri"/>
                <w:color w:val="000000"/>
                <w:kern w:val="0"/>
                <w:sz w:val="22"/>
                <w:szCs w:val="22"/>
                <w:lang w:eastAsia="en-GB"/>
                <w14:ligatures w14:val="none"/>
              </w:rPr>
            </w:pPr>
          </w:p>
        </w:tc>
      </w:tr>
      <w:tr w:rsidR="00770D92" w14:paraId="0908A85B" w14:textId="77777777" w:rsidTr="00770D92">
        <w:tc>
          <w:tcPr>
            <w:tcW w:w="2254" w:type="dxa"/>
          </w:tcPr>
          <w:p w14:paraId="0B34D48D" w14:textId="0B3C3F04" w:rsidR="00770D92" w:rsidRDefault="00770D92" w:rsidP="00770D92">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Feature</w:t>
            </w:r>
          </w:p>
        </w:tc>
        <w:tc>
          <w:tcPr>
            <w:tcW w:w="2254" w:type="dxa"/>
          </w:tcPr>
          <w:p w14:paraId="04CAEDD5" w14:textId="77777777" w:rsidR="00770D92" w:rsidRDefault="00770D92" w:rsidP="00770D92">
            <w:pPr>
              <w:rPr>
                <w:rFonts w:ascii="Calibri" w:eastAsia="Times New Roman" w:hAnsi="Calibri" w:cs="Calibri"/>
                <w:color w:val="000000"/>
                <w:kern w:val="0"/>
                <w:sz w:val="22"/>
                <w:szCs w:val="22"/>
                <w:lang w:eastAsia="en-GB"/>
                <w14:ligatures w14:val="none"/>
              </w:rPr>
            </w:pPr>
          </w:p>
        </w:tc>
        <w:tc>
          <w:tcPr>
            <w:tcW w:w="2150" w:type="dxa"/>
          </w:tcPr>
          <w:p w14:paraId="7812B83A" w14:textId="77777777" w:rsidR="00770D92" w:rsidRDefault="00770D92" w:rsidP="00770D92">
            <w:pPr>
              <w:rPr>
                <w:rFonts w:ascii="Calibri" w:eastAsia="Times New Roman" w:hAnsi="Calibri" w:cs="Calibri"/>
                <w:color w:val="000000"/>
                <w:kern w:val="0"/>
                <w:sz w:val="22"/>
                <w:szCs w:val="22"/>
                <w:lang w:eastAsia="en-GB"/>
                <w14:ligatures w14:val="none"/>
              </w:rPr>
            </w:pPr>
          </w:p>
        </w:tc>
        <w:tc>
          <w:tcPr>
            <w:tcW w:w="2358" w:type="dxa"/>
          </w:tcPr>
          <w:p w14:paraId="01327D97" w14:textId="77777777" w:rsidR="00770D92" w:rsidRDefault="00770D92" w:rsidP="00770D92">
            <w:pPr>
              <w:rPr>
                <w:rFonts w:ascii="Calibri" w:eastAsia="Times New Roman" w:hAnsi="Calibri" w:cs="Calibri"/>
                <w:color w:val="000000"/>
                <w:kern w:val="0"/>
                <w:sz w:val="22"/>
                <w:szCs w:val="22"/>
                <w:lang w:eastAsia="en-GB"/>
                <w14:ligatures w14:val="none"/>
              </w:rPr>
            </w:pPr>
          </w:p>
        </w:tc>
      </w:tr>
      <w:tr w:rsidR="00770D92" w14:paraId="52499F56" w14:textId="77777777" w:rsidTr="00770D92">
        <w:tc>
          <w:tcPr>
            <w:tcW w:w="2254" w:type="dxa"/>
          </w:tcPr>
          <w:p w14:paraId="74AC920D" w14:textId="214A328E" w:rsidR="00770D92" w:rsidRDefault="00770D92" w:rsidP="00770D92">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Feature</w:t>
            </w:r>
          </w:p>
        </w:tc>
        <w:tc>
          <w:tcPr>
            <w:tcW w:w="2254" w:type="dxa"/>
          </w:tcPr>
          <w:p w14:paraId="1B6BFD61" w14:textId="77777777" w:rsidR="00770D92" w:rsidRDefault="00770D92" w:rsidP="00770D92">
            <w:pPr>
              <w:rPr>
                <w:rFonts w:ascii="Calibri" w:eastAsia="Times New Roman" w:hAnsi="Calibri" w:cs="Calibri"/>
                <w:color w:val="000000"/>
                <w:kern w:val="0"/>
                <w:sz w:val="22"/>
                <w:szCs w:val="22"/>
                <w:lang w:eastAsia="en-GB"/>
                <w14:ligatures w14:val="none"/>
              </w:rPr>
            </w:pPr>
          </w:p>
        </w:tc>
        <w:tc>
          <w:tcPr>
            <w:tcW w:w="2150" w:type="dxa"/>
          </w:tcPr>
          <w:p w14:paraId="18E42112" w14:textId="77777777" w:rsidR="00770D92" w:rsidRDefault="00770D92" w:rsidP="00770D92">
            <w:pPr>
              <w:rPr>
                <w:rFonts w:ascii="Calibri" w:eastAsia="Times New Roman" w:hAnsi="Calibri" w:cs="Calibri"/>
                <w:color w:val="000000"/>
                <w:kern w:val="0"/>
                <w:sz w:val="22"/>
                <w:szCs w:val="22"/>
                <w:lang w:eastAsia="en-GB"/>
                <w14:ligatures w14:val="none"/>
              </w:rPr>
            </w:pPr>
          </w:p>
        </w:tc>
        <w:tc>
          <w:tcPr>
            <w:tcW w:w="2358" w:type="dxa"/>
          </w:tcPr>
          <w:p w14:paraId="02D5772D" w14:textId="77777777" w:rsidR="00770D92" w:rsidRDefault="00770D92" w:rsidP="00770D92">
            <w:pPr>
              <w:rPr>
                <w:rFonts w:ascii="Calibri" w:eastAsia="Times New Roman" w:hAnsi="Calibri" w:cs="Calibri"/>
                <w:color w:val="000000"/>
                <w:kern w:val="0"/>
                <w:sz w:val="22"/>
                <w:szCs w:val="22"/>
                <w:lang w:eastAsia="en-GB"/>
                <w14:ligatures w14:val="none"/>
              </w:rPr>
            </w:pPr>
          </w:p>
        </w:tc>
      </w:tr>
    </w:tbl>
    <w:p w14:paraId="472EC736" w14:textId="77777777" w:rsidR="00770D92" w:rsidRPr="006B2376" w:rsidRDefault="00770D92" w:rsidP="006B2376">
      <w:pPr>
        <w:spacing w:after="0" w:line="240" w:lineRule="auto"/>
        <w:rPr>
          <w:rFonts w:ascii="Calibri" w:eastAsia="Times New Roman" w:hAnsi="Calibri" w:cs="Calibri"/>
          <w:color w:val="000000"/>
          <w:kern w:val="0"/>
          <w:sz w:val="22"/>
          <w:szCs w:val="22"/>
          <w:lang w:eastAsia="en-GB"/>
          <w14:ligatures w14:val="none"/>
        </w:rPr>
      </w:pPr>
    </w:p>
    <w:p w14:paraId="288A6844" w14:textId="1DCB4004" w:rsidR="006D7DDA" w:rsidRPr="00DD3900" w:rsidRDefault="006D7DDA" w:rsidP="00DD3900">
      <w:pPr>
        <w:spacing w:after="0" w:line="240" w:lineRule="auto"/>
        <w:ind w:left="360"/>
        <w:rPr>
          <w:rFonts w:ascii="Calibri" w:eastAsia="Times New Roman" w:hAnsi="Calibri" w:cs="Calibri"/>
          <w:color w:val="000000"/>
          <w:kern w:val="0"/>
          <w:sz w:val="22"/>
          <w:szCs w:val="22"/>
          <w:lang w:eastAsia="en-GB"/>
          <w14:ligatures w14:val="none"/>
        </w:rPr>
      </w:pPr>
      <w:r w:rsidRPr="00DD3900">
        <w:rPr>
          <w:rFonts w:ascii="Calibri" w:eastAsia="Times New Roman" w:hAnsi="Calibri" w:cs="Calibri"/>
          <w:color w:val="000000"/>
          <w:kern w:val="0"/>
          <w:sz w:val="22"/>
          <w:szCs w:val="22"/>
          <w:lang w:eastAsia="en-GB"/>
          <w14:ligatures w14:val="none"/>
        </w:rPr>
        <w:br/>
        <w:t xml:space="preserve">3) </w:t>
      </w:r>
      <w:r w:rsidRPr="00DD3900">
        <w:rPr>
          <w:rFonts w:ascii="Calibri" w:eastAsia="Times New Roman" w:hAnsi="Calibri" w:cs="Calibri"/>
          <w:b/>
          <w:bCs/>
          <w:color w:val="000000"/>
          <w:kern w:val="0"/>
          <w:sz w:val="22"/>
          <w:szCs w:val="22"/>
          <w:lang w:eastAsia="en-GB"/>
          <w14:ligatures w14:val="none"/>
        </w:rPr>
        <w:t>Barriers to introduce the service/produc</w:t>
      </w:r>
      <w:r w:rsidRPr="00DD3900">
        <w:rPr>
          <w:rFonts w:ascii="Calibri" w:eastAsia="Times New Roman" w:hAnsi="Calibri" w:cs="Calibri"/>
          <w:color w:val="000000"/>
          <w:kern w:val="0"/>
          <w:sz w:val="22"/>
          <w:szCs w:val="22"/>
          <w:lang w:eastAsia="en-GB"/>
          <w14:ligatures w14:val="none"/>
        </w:rPr>
        <w:t>t in the market and actions</w:t>
      </w:r>
    </w:p>
    <w:p w14:paraId="555B3D68" w14:textId="77777777" w:rsidR="00540D6C" w:rsidRDefault="00540D6C"/>
    <w:p w14:paraId="4FD478A3" w14:textId="3276084E" w:rsidR="00875CA9" w:rsidRDefault="002C652E">
      <w:r>
        <w:fldChar w:fldCharType="begin"/>
      </w:r>
      <w:r>
        <w:instrText xml:space="preserve"> INCLUDEPICTURE "https://fastercapital.com/i/Winning-Over-Customers--Overcoming-Market-Entry-Barriers-with-Strong-Customer-Loyalty--Identifying-Market-Entry-Barriers-in-Your-Industry.webp" \* MERGEFORMATINET </w:instrText>
      </w:r>
      <w:r>
        <w:fldChar w:fldCharType="separate"/>
      </w:r>
      <w:r>
        <w:rPr>
          <w:noProof/>
        </w:rPr>
        <w:drawing>
          <wp:inline distT="0" distB="0" distL="0" distR="0" wp14:anchorId="5C1B8F48" wp14:editId="1946C761">
            <wp:extent cx="5731510" cy="2709746"/>
            <wp:effectExtent l="0" t="0" r="0" b="0"/>
            <wp:docPr id="1385494699" name="Picture 2" descr="Identifying Market Entry Barriers In Your Industry - FasterCa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ntifying Market Entry Barriers In Your Industry - FasterCapital"/>
                    <pic:cNvPicPr>
                      <a:picLocks noChangeAspect="1" noChangeArrowheads="1"/>
                    </pic:cNvPicPr>
                  </pic:nvPicPr>
                  <pic:blipFill rotWithShape="1">
                    <a:blip r:embed="rId11">
                      <a:extLst>
                        <a:ext uri="{28A0092B-C50C-407E-A947-70E740481C1C}">
                          <a14:useLocalDpi xmlns:a14="http://schemas.microsoft.com/office/drawing/2010/main" val="0"/>
                        </a:ext>
                      </a:extLst>
                    </a:blip>
                    <a:srcRect b="15931"/>
                    <a:stretch/>
                  </pic:blipFill>
                  <pic:spPr bwMode="auto">
                    <a:xfrm>
                      <a:off x="0" y="0"/>
                      <a:ext cx="5731510" cy="2709746"/>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7FE0C705" w14:textId="290A9105" w:rsidR="005A11AB" w:rsidRDefault="005A11AB">
      <w:r>
        <w:t>Which of the factors above do you feel will most impact your business? Rank them and outline some actions you can take to overcome these obstacles.</w:t>
      </w:r>
    </w:p>
    <w:sectPr w:rsidR="005A11A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4751" w14:textId="77777777" w:rsidR="003838E6" w:rsidRDefault="003838E6" w:rsidP="0056146A">
      <w:pPr>
        <w:spacing w:after="0" w:line="240" w:lineRule="auto"/>
      </w:pPr>
      <w:r>
        <w:separator/>
      </w:r>
    </w:p>
  </w:endnote>
  <w:endnote w:type="continuationSeparator" w:id="0">
    <w:p w14:paraId="57E83B72" w14:textId="77777777" w:rsidR="003838E6" w:rsidRDefault="003838E6" w:rsidP="0056146A">
      <w:pPr>
        <w:spacing w:after="0" w:line="240" w:lineRule="auto"/>
      </w:pPr>
      <w:r>
        <w:continuationSeparator/>
      </w:r>
    </w:p>
  </w:endnote>
  <w:endnote w:type="continuationNotice" w:id="1">
    <w:p w14:paraId="6552A9E7" w14:textId="77777777" w:rsidR="003838E6" w:rsidRDefault="003838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535B" w14:textId="217CB017" w:rsidR="00C018D1" w:rsidRDefault="00C018D1" w:rsidP="00C018D1">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808080"/>
        <w:lang w:val="en-US"/>
      </w:rPr>
      <w:t>South Bank Works Incubator </w:t>
    </w:r>
    <w:proofErr w:type="spellStart"/>
    <w:r>
      <w:rPr>
        <w:rStyle w:val="normaltextrun"/>
        <w:rFonts w:ascii="Aptos" w:eastAsiaTheme="majorEastAsia" w:hAnsi="Aptos" w:cs="Segoe UI"/>
        <w:color w:val="808080"/>
        <w:lang w:val="en-US"/>
      </w:rPr>
      <w:t>Programme</w:t>
    </w:r>
    <w:proofErr w:type="spellEnd"/>
    <w:r>
      <w:rPr>
        <w:rStyle w:val="normaltextrun"/>
        <w:rFonts w:ascii="Aptos" w:eastAsiaTheme="majorEastAsia" w:hAnsi="Aptos" w:cs="Segoe UI"/>
        <w:color w:val="808080"/>
        <w:lang w:val="en-US"/>
      </w:rPr>
      <w:t> | 2025-26 Cohort</w:t>
    </w:r>
    <w:r>
      <w:rPr>
        <w:rStyle w:val="eop"/>
        <w:rFonts w:ascii="Aptos" w:eastAsiaTheme="majorEastAsia" w:hAnsi="Aptos" w:cs="Segoe UI"/>
        <w:color w:val="808080"/>
      </w:rPr>
      <w:t> </w:t>
    </w:r>
  </w:p>
  <w:p w14:paraId="4D9F96C9" w14:textId="77777777" w:rsidR="00C018D1" w:rsidRDefault="00C018D1" w:rsidP="00C018D1">
    <w:pPr>
      <w:pStyle w:val="paragraph"/>
      <w:spacing w:before="0" w:beforeAutospacing="0" w:after="0" w:afterAutospacing="0"/>
      <w:textAlignment w:val="baseline"/>
      <w:rPr>
        <w:rFonts w:ascii="Segoe UI" w:hAnsi="Segoe UI" w:cs="Segoe UI"/>
        <w:sz w:val="18"/>
        <w:szCs w:val="18"/>
      </w:rPr>
    </w:pPr>
    <w:hyperlink r:id="rId1" w:tgtFrame="_blank" w:history="1">
      <w:r>
        <w:rPr>
          <w:rStyle w:val="normaltextrun"/>
          <w:rFonts w:ascii="Aptos" w:eastAsiaTheme="majorEastAsia" w:hAnsi="Aptos" w:cs="Segoe UI"/>
          <w:color w:val="1B5D5B"/>
          <w:u w:val="single"/>
          <w:lang w:val="en-US"/>
        </w:rPr>
        <w:t>https://bit.ly/works-cohort</w:t>
      </w:r>
    </w:hyperlink>
    <w:r>
      <w:rPr>
        <w:rStyle w:val="eop"/>
        <w:rFonts w:ascii="Aptos" w:eastAsiaTheme="majorEastAsia" w:hAnsi="Aptos" w:cs="Segoe UI"/>
        <w:color w:val="1B5D5B"/>
      </w:rPr>
      <w:t> </w:t>
    </w:r>
  </w:p>
  <w:p w14:paraId="6EE2C88E" w14:textId="77777777" w:rsidR="00C018D1" w:rsidRDefault="00C01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D265" w14:textId="77777777" w:rsidR="003838E6" w:rsidRDefault="003838E6" w:rsidP="0056146A">
      <w:pPr>
        <w:spacing w:after="0" w:line="240" w:lineRule="auto"/>
      </w:pPr>
      <w:r>
        <w:separator/>
      </w:r>
    </w:p>
  </w:footnote>
  <w:footnote w:type="continuationSeparator" w:id="0">
    <w:p w14:paraId="14516C26" w14:textId="77777777" w:rsidR="003838E6" w:rsidRDefault="003838E6" w:rsidP="0056146A">
      <w:pPr>
        <w:spacing w:after="0" w:line="240" w:lineRule="auto"/>
      </w:pPr>
      <w:r>
        <w:continuationSeparator/>
      </w:r>
    </w:p>
  </w:footnote>
  <w:footnote w:type="continuationNotice" w:id="1">
    <w:p w14:paraId="527F0108" w14:textId="77777777" w:rsidR="003838E6" w:rsidRDefault="003838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1BA5" w14:textId="1134C79E" w:rsidR="0056146A" w:rsidRPr="0056146A" w:rsidRDefault="0056146A" w:rsidP="0056146A">
    <w:pPr>
      <w:pStyle w:val="Header"/>
    </w:pPr>
    <w:r>
      <w:rPr>
        <w:noProof/>
      </w:rPr>
      <w:drawing>
        <wp:inline distT="0" distB="0" distL="0" distR="0" wp14:anchorId="77C45233" wp14:editId="2F48A6D3">
          <wp:extent cx="1894205" cy="725170"/>
          <wp:effectExtent l="0" t="0" r="0" b="0"/>
          <wp:docPr id="1945438433"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205" cy="725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75B"/>
    <w:multiLevelType w:val="hybridMultilevel"/>
    <w:tmpl w:val="28A0C8F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C6464"/>
    <w:multiLevelType w:val="hybridMultilevel"/>
    <w:tmpl w:val="1B1204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7956A7"/>
    <w:multiLevelType w:val="hybridMultilevel"/>
    <w:tmpl w:val="1BD293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30665989">
    <w:abstractNumId w:val="0"/>
  </w:num>
  <w:num w:numId="2" w16cid:durableId="768741356">
    <w:abstractNumId w:val="1"/>
  </w:num>
  <w:num w:numId="3" w16cid:durableId="246424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BF"/>
    <w:rsid w:val="00010558"/>
    <w:rsid w:val="000A15E0"/>
    <w:rsid w:val="000E7992"/>
    <w:rsid w:val="00101DBF"/>
    <w:rsid w:val="00144411"/>
    <w:rsid w:val="00151228"/>
    <w:rsid w:val="0018735F"/>
    <w:rsid w:val="001B2639"/>
    <w:rsid w:val="001B389C"/>
    <w:rsid w:val="00232101"/>
    <w:rsid w:val="00233FA5"/>
    <w:rsid w:val="002C652E"/>
    <w:rsid w:val="00302999"/>
    <w:rsid w:val="003838E6"/>
    <w:rsid w:val="00387807"/>
    <w:rsid w:val="00461A06"/>
    <w:rsid w:val="00540D6C"/>
    <w:rsid w:val="0056146A"/>
    <w:rsid w:val="005A11AB"/>
    <w:rsid w:val="005D05F8"/>
    <w:rsid w:val="005D797C"/>
    <w:rsid w:val="00670BFD"/>
    <w:rsid w:val="006B2376"/>
    <w:rsid w:val="006D7DDA"/>
    <w:rsid w:val="00770523"/>
    <w:rsid w:val="00770D92"/>
    <w:rsid w:val="00774C87"/>
    <w:rsid w:val="007B6FC6"/>
    <w:rsid w:val="00875CA9"/>
    <w:rsid w:val="008F6373"/>
    <w:rsid w:val="009D1E7B"/>
    <w:rsid w:val="00B174AF"/>
    <w:rsid w:val="00C018D1"/>
    <w:rsid w:val="00CC2A69"/>
    <w:rsid w:val="00D901D6"/>
    <w:rsid w:val="00DD3900"/>
    <w:rsid w:val="00E02E13"/>
    <w:rsid w:val="00E13461"/>
    <w:rsid w:val="00E1602A"/>
    <w:rsid w:val="00F66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2CD88"/>
  <w15:chartTrackingRefBased/>
  <w15:docId w15:val="{5CAF74DC-757B-0245-A507-FA69C893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DBF"/>
    <w:rPr>
      <w:rFonts w:eastAsiaTheme="majorEastAsia" w:cstheme="majorBidi"/>
      <w:color w:val="272727" w:themeColor="text1" w:themeTint="D8"/>
    </w:rPr>
  </w:style>
  <w:style w:type="paragraph" w:styleId="Title">
    <w:name w:val="Title"/>
    <w:basedOn w:val="Normal"/>
    <w:next w:val="Normal"/>
    <w:link w:val="TitleChar"/>
    <w:uiPriority w:val="10"/>
    <w:qFormat/>
    <w:rsid w:val="00101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DBF"/>
    <w:pPr>
      <w:spacing w:before="160"/>
      <w:jc w:val="center"/>
    </w:pPr>
    <w:rPr>
      <w:i/>
      <w:iCs/>
      <w:color w:val="404040" w:themeColor="text1" w:themeTint="BF"/>
    </w:rPr>
  </w:style>
  <w:style w:type="character" w:customStyle="1" w:styleId="QuoteChar">
    <w:name w:val="Quote Char"/>
    <w:basedOn w:val="DefaultParagraphFont"/>
    <w:link w:val="Quote"/>
    <w:uiPriority w:val="29"/>
    <w:rsid w:val="00101DBF"/>
    <w:rPr>
      <w:i/>
      <w:iCs/>
      <w:color w:val="404040" w:themeColor="text1" w:themeTint="BF"/>
    </w:rPr>
  </w:style>
  <w:style w:type="paragraph" w:styleId="ListParagraph">
    <w:name w:val="List Paragraph"/>
    <w:basedOn w:val="Normal"/>
    <w:uiPriority w:val="34"/>
    <w:qFormat/>
    <w:rsid w:val="00101DBF"/>
    <w:pPr>
      <w:ind w:left="720"/>
      <w:contextualSpacing/>
    </w:pPr>
  </w:style>
  <w:style w:type="character" w:styleId="IntenseEmphasis">
    <w:name w:val="Intense Emphasis"/>
    <w:basedOn w:val="DefaultParagraphFont"/>
    <w:uiPriority w:val="21"/>
    <w:qFormat/>
    <w:rsid w:val="00101DBF"/>
    <w:rPr>
      <w:i/>
      <w:iCs/>
      <w:color w:val="0F4761" w:themeColor="accent1" w:themeShade="BF"/>
    </w:rPr>
  </w:style>
  <w:style w:type="paragraph" w:styleId="IntenseQuote">
    <w:name w:val="Intense Quote"/>
    <w:basedOn w:val="Normal"/>
    <w:next w:val="Normal"/>
    <w:link w:val="IntenseQuoteChar"/>
    <w:uiPriority w:val="30"/>
    <w:qFormat/>
    <w:rsid w:val="00101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DBF"/>
    <w:rPr>
      <w:i/>
      <w:iCs/>
      <w:color w:val="0F4761" w:themeColor="accent1" w:themeShade="BF"/>
    </w:rPr>
  </w:style>
  <w:style w:type="character" w:styleId="IntenseReference">
    <w:name w:val="Intense Reference"/>
    <w:basedOn w:val="DefaultParagraphFont"/>
    <w:uiPriority w:val="32"/>
    <w:qFormat/>
    <w:rsid w:val="00101DBF"/>
    <w:rPr>
      <w:b/>
      <w:bCs/>
      <w:smallCaps/>
      <w:color w:val="0F4761" w:themeColor="accent1" w:themeShade="BF"/>
      <w:spacing w:val="5"/>
    </w:rPr>
  </w:style>
  <w:style w:type="paragraph" w:styleId="Header">
    <w:name w:val="header"/>
    <w:basedOn w:val="Normal"/>
    <w:link w:val="HeaderChar"/>
    <w:uiPriority w:val="99"/>
    <w:unhideWhenUsed/>
    <w:rsid w:val="00561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46A"/>
  </w:style>
  <w:style w:type="paragraph" w:styleId="Footer">
    <w:name w:val="footer"/>
    <w:basedOn w:val="Normal"/>
    <w:link w:val="FooterChar"/>
    <w:uiPriority w:val="99"/>
    <w:unhideWhenUsed/>
    <w:rsid w:val="00561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46A"/>
  </w:style>
  <w:style w:type="paragraph" w:customStyle="1" w:styleId="paragraph">
    <w:name w:val="paragraph"/>
    <w:basedOn w:val="Normal"/>
    <w:rsid w:val="00C018D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018D1"/>
  </w:style>
  <w:style w:type="character" w:customStyle="1" w:styleId="eop">
    <w:name w:val="eop"/>
    <w:basedOn w:val="DefaultParagraphFont"/>
    <w:rsid w:val="00C018D1"/>
  </w:style>
  <w:style w:type="character" w:customStyle="1" w:styleId="font101">
    <w:name w:val="font101"/>
    <w:basedOn w:val="DefaultParagraphFont"/>
    <w:rsid w:val="00540D6C"/>
    <w:rPr>
      <w:rFonts w:ascii="Calibri" w:hAnsi="Calibri" w:cs="Calibri" w:hint="default"/>
      <w:b/>
      <w:bCs/>
      <w:i w:val="0"/>
      <w:iCs w:val="0"/>
      <w:strike w:val="0"/>
      <w:dstrike w:val="0"/>
      <w:color w:val="000000"/>
      <w:sz w:val="22"/>
      <w:szCs w:val="22"/>
      <w:u w:val="none"/>
      <w:effect w:val="none"/>
    </w:rPr>
  </w:style>
  <w:style w:type="character" w:customStyle="1" w:styleId="font01">
    <w:name w:val="font01"/>
    <w:basedOn w:val="DefaultParagraphFont"/>
    <w:rsid w:val="00540D6C"/>
    <w:rPr>
      <w:rFonts w:ascii="Calibri" w:hAnsi="Calibri" w:cs="Calibri" w:hint="default"/>
      <w:b w:val="0"/>
      <w:bCs w:val="0"/>
      <w:i w:val="0"/>
      <w:iCs w:val="0"/>
      <w:strike w:val="0"/>
      <w:dstrike w:val="0"/>
      <w:color w:val="000000"/>
      <w:sz w:val="22"/>
      <w:szCs w:val="22"/>
      <w:u w:val="none"/>
      <w:effect w:val="none"/>
    </w:rPr>
  </w:style>
  <w:style w:type="table" w:styleId="TableGrid">
    <w:name w:val="Table Grid"/>
    <w:basedOn w:val="TableNormal"/>
    <w:uiPriority w:val="39"/>
    <w:rsid w:val="0077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4749">
      <w:bodyDiv w:val="1"/>
      <w:marLeft w:val="0"/>
      <w:marRight w:val="0"/>
      <w:marTop w:val="0"/>
      <w:marBottom w:val="0"/>
      <w:divBdr>
        <w:top w:val="none" w:sz="0" w:space="0" w:color="auto"/>
        <w:left w:val="none" w:sz="0" w:space="0" w:color="auto"/>
        <w:bottom w:val="none" w:sz="0" w:space="0" w:color="auto"/>
        <w:right w:val="none" w:sz="0" w:space="0" w:color="auto"/>
      </w:divBdr>
      <w:divsChild>
        <w:div w:id="1871258323">
          <w:marLeft w:val="0"/>
          <w:marRight w:val="0"/>
          <w:marTop w:val="0"/>
          <w:marBottom w:val="0"/>
          <w:divBdr>
            <w:top w:val="none" w:sz="0" w:space="0" w:color="auto"/>
            <w:left w:val="none" w:sz="0" w:space="0" w:color="auto"/>
            <w:bottom w:val="none" w:sz="0" w:space="0" w:color="auto"/>
            <w:right w:val="none" w:sz="0" w:space="0" w:color="auto"/>
          </w:divBdr>
        </w:div>
      </w:divsChild>
    </w:div>
    <w:div w:id="275136817">
      <w:bodyDiv w:val="1"/>
      <w:marLeft w:val="0"/>
      <w:marRight w:val="0"/>
      <w:marTop w:val="0"/>
      <w:marBottom w:val="0"/>
      <w:divBdr>
        <w:top w:val="none" w:sz="0" w:space="0" w:color="auto"/>
        <w:left w:val="none" w:sz="0" w:space="0" w:color="auto"/>
        <w:bottom w:val="none" w:sz="0" w:space="0" w:color="auto"/>
        <w:right w:val="none" w:sz="0" w:space="0" w:color="auto"/>
      </w:divBdr>
      <w:divsChild>
        <w:div w:id="1430278797">
          <w:marLeft w:val="0"/>
          <w:marRight w:val="0"/>
          <w:marTop w:val="0"/>
          <w:marBottom w:val="0"/>
          <w:divBdr>
            <w:top w:val="none" w:sz="0" w:space="0" w:color="auto"/>
            <w:left w:val="none" w:sz="0" w:space="0" w:color="auto"/>
            <w:bottom w:val="none" w:sz="0" w:space="0" w:color="auto"/>
            <w:right w:val="none" w:sz="0" w:space="0" w:color="auto"/>
          </w:divBdr>
        </w:div>
      </w:divsChild>
    </w:div>
    <w:div w:id="1083992415">
      <w:bodyDiv w:val="1"/>
      <w:marLeft w:val="0"/>
      <w:marRight w:val="0"/>
      <w:marTop w:val="0"/>
      <w:marBottom w:val="0"/>
      <w:divBdr>
        <w:top w:val="none" w:sz="0" w:space="0" w:color="auto"/>
        <w:left w:val="none" w:sz="0" w:space="0" w:color="auto"/>
        <w:bottom w:val="none" w:sz="0" w:space="0" w:color="auto"/>
        <w:right w:val="none" w:sz="0" w:space="0" w:color="auto"/>
      </w:divBdr>
      <w:divsChild>
        <w:div w:id="1596592401">
          <w:marLeft w:val="0"/>
          <w:marRight w:val="0"/>
          <w:marTop w:val="0"/>
          <w:marBottom w:val="0"/>
          <w:divBdr>
            <w:top w:val="none" w:sz="0" w:space="0" w:color="auto"/>
            <w:left w:val="none" w:sz="0" w:space="0" w:color="auto"/>
            <w:bottom w:val="none" w:sz="0" w:space="0" w:color="auto"/>
            <w:right w:val="none" w:sz="0" w:space="0" w:color="auto"/>
          </w:divBdr>
        </w:div>
      </w:divsChild>
    </w:div>
    <w:div w:id="2103181770">
      <w:bodyDiv w:val="1"/>
      <w:marLeft w:val="0"/>
      <w:marRight w:val="0"/>
      <w:marTop w:val="0"/>
      <w:marBottom w:val="0"/>
      <w:divBdr>
        <w:top w:val="none" w:sz="0" w:space="0" w:color="auto"/>
        <w:left w:val="none" w:sz="0" w:space="0" w:color="auto"/>
        <w:bottom w:val="none" w:sz="0" w:space="0" w:color="auto"/>
        <w:right w:val="none" w:sz="0" w:space="0" w:color="auto"/>
      </w:divBdr>
      <w:divsChild>
        <w:div w:id="1106148041">
          <w:marLeft w:val="0"/>
          <w:marRight w:val="0"/>
          <w:marTop w:val="0"/>
          <w:marBottom w:val="0"/>
          <w:divBdr>
            <w:top w:val="none" w:sz="0" w:space="0" w:color="auto"/>
            <w:left w:val="none" w:sz="0" w:space="0" w:color="auto"/>
            <w:bottom w:val="none" w:sz="0" w:space="0" w:color="auto"/>
            <w:right w:val="none" w:sz="0" w:space="0" w:color="auto"/>
          </w:divBdr>
        </w:div>
        <w:div w:id="184759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bit.ly/works-coh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064C05111FDE439604516B0987B88B" ma:contentTypeVersion="19" ma:contentTypeDescription="Create a new document." ma:contentTypeScope="" ma:versionID="b92c0804d960c6236de498aab4ef1adb">
  <xsd:schema xmlns:xsd="http://www.w3.org/2001/XMLSchema" xmlns:xs="http://www.w3.org/2001/XMLSchema" xmlns:p="http://schemas.microsoft.com/office/2006/metadata/properties" xmlns:ns2="facef0c0-e4e0-40b8-b57d-2672b70162f2" xmlns:ns3="36b711ea-85c6-4f9a-8aa0-d1b308d6eba3" targetNamespace="http://schemas.microsoft.com/office/2006/metadata/properties" ma:root="true" ma:fieldsID="4a55fc5e01d30e06ddd80e491f60ca36" ns2:_="" ns3:_="">
    <xsd:import namespace="facef0c0-e4e0-40b8-b57d-2672b70162f2"/>
    <xsd:import namespace="36b711ea-85c6-4f9a-8aa0-d1b308d6eb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ef0c0-e4e0-40b8-b57d-2672b7016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0be400-43d2-48fb-b2c5-56d9df8ec3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b711ea-85c6-4f9a-8aa0-d1b308d6eb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e86f05-45d1-4a50-bec4-5645195bf4a4}" ma:internalName="TaxCatchAll" ma:showField="CatchAllData" ma:web="36b711ea-85c6-4f9a-8aa0-d1b308d6e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b711ea-85c6-4f9a-8aa0-d1b308d6eba3" xsi:nil="true"/>
    <lcf76f155ced4ddcb4097134ff3c332f xmlns="facef0c0-e4e0-40b8-b57d-2672b70162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EEEF05-EA03-4748-B5C0-54C0219AF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ef0c0-e4e0-40b8-b57d-2672b70162f2"/>
    <ds:schemaRef ds:uri="36b711ea-85c6-4f9a-8aa0-d1b308d6e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3CBD9B-AF7A-42F4-A40F-62D57F65CE7C}">
  <ds:schemaRefs>
    <ds:schemaRef ds:uri="http://schemas.microsoft.com/office/2006/metadata/properties"/>
    <ds:schemaRef ds:uri="http://schemas.microsoft.com/office/infopath/2007/PartnerControls"/>
    <ds:schemaRef ds:uri="36b711ea-85c6-4f9a-8aa0-d1b308d6eba3"/>
    <ds:schemaRef ds:uri="facef0c0-e4e0-40b8-b57d-2672b70162f2"/>
  </ds:schemaRefs>
</ds:datastoreItem>
</file>

<file path=customXml/itemProps3.xml><?xml version="1.0" encoding="utf-8"?>
<ds:datastoreItem xmlns:ds="http://schemas.openxmlformats.org/officeDocument/2006/customXml" ds:itemID="{B7A7DB1C-B6A1-4AE0-8DDC-8FE3E94700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Kadeza Begum</dc:creator>
  <cp:keywords/>
  <dc:description/>
  <cp:lastModifiedBy>Monica Maurici</cp:lastModifiedBy>
  <cp:revision>20</cp:revision>
  <dcterms:created xsi:type="dcterms:W3CDTF">2025-10-06T11:59:00Z</dcterms:created>
  <dcterms:modified xsi:type="dcterms:W3CDTF">2025-10-15T12:54:00Z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0x010100BB064C05111FDE439604516B0987B88B</vt:lpwstr>
  </property>
  <property fmtid="{D5CDD505-2E9C-101B-9397-08002B2CF9AE}" pid="3" name="MediaServiceImageTags">
    <vt:lpwstr/>
  </property>
</Properties>
</file>